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B2" w:rsidRPr="00292106" w:rsidRDefault="00736BB2" w:rsidP="00292106">
      <w:pPr>
        <w:shd w:val="clear" w:color="auto" w:fill="FFFFFF"/>
        <w:spacing w:before="292" w:after="36" w:line="360" w:lineRule="auto"/>
        <w:jc w:val="center"/>
        <w:outlineLvl w:val="1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  <w:r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M</w:t>
      </w:r>
      <w:r w:rsidR="00A654E0"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oo</w:t>
      </w:r>
      <w:r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la Bandha</w:t>
      </w:r>
      <w:r w:rsidR="00577C4D"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</w:t>
      </w:r>
      <w:r w:rsidR="00A654E0"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–</w:t>
      </w:r>
      <w:r w:rsidR="00577C4D"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</w:t>
      </w:r>
      <w:r w:rsidR="00A654E0" w:rsidRPr="00292106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perineum contraction</w:t>
      </w:r>
    </w:p>
    <w:p w:rsidR="00292106" w:rsidRDefault="00736BB2" w:rsidP="00292106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i/>
          <w:iCs/>
          <w:sz w:val="24"/>
          <w:szCs w:val="24"/>
          <w:lang w:eastAsia="en-GB"/>
        </w:rPr>
        <w:t xml:space="preserve">(moo-lah bahn-dah) </w:t>
      </w:r>
      <w:r w:rsidR="00292106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r w:rsidRPr="00292106">
        <w:rPr>
          <w:rFonts w:eastAsia="Times New Roman" w:cs="Times New Roman"/>
          <w:i/>
          <w:iCs/>
          <w:sz w:val="24"/>
          <w:szCs w:val="24"/>
          <w:lang w:eastAsia="en-GB"/>
        </w:rPr>
        <w:t>m</w:t>
      </w:r>
      <w:r w:rsidR="00A654E0" w:rsidRPr="00292106">
        <w:rPr>
          <w:rFonts w:eastAsia="Times New Roman" w:cs="Times New Roman"/>
          <w:i/>
          <w:iCs/>
          <w:sz w:val="24"/>
          <w:szCs w:val="24"/>
          <w:lang w:eastAsia="en-GB"/>
        </w:rPr>
        <w:t>oo</w:t>
      </w:r>
      <w:r w:rsidRPr="00292106">
        <w:rPr>
          <w:rFonts w:eastAsia="Times New Roman" w:cs="Times New Roman"/>
          <w:i/>
          <w:iCs/>
          <w:sz w:val="24"/>
          <w:szCs w:val="24"/>
          <w:lang w:eastAsia="en-GB"/>
        </w:rPr>
        <w:t>la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= root (of any tree, but also figurative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ly the lowest part of anything), firmly fixed, source, cause</w:t>
      </w:r>
    </w:p>
    <w:p w:rsidR="00736BB2" w:rsidRPr="00292106" w:rsidRDefault="00736BB2" w:rsidP="00292106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br/>
      </w:r>
      <w:r w:rsidR="00292106">
        <w:rPr>
          <w:noProof/>
          <w:lang w:eastAsia="en-GB"/>
        </w:rPr>
        <w:drawing>
          <wp:inline distT="0" distB="0" distL="0" distR="0">
            <wp:extent cx="3622675" cy="2025650"/>
            <wp:effectExtent l="19050" t="0" r="0" b="0"/>
            <wp:docPr id="3" name="Picture 1" descr="http://www.theyogimovement.com/wp-content/uploads/2014/02/mula_ban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yogimovement.com/wp-content/uploads/2014/02/mula_band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B2" w:rsidRPr="00292106" w:rsidRDefault="00736BB2" w:rsidP="00736BB2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b/>
          <w:bCs/>
          <w:sz w:val="24"/>
          <w:szCs w:val="24"/>
          <w:lang w:eastAsia="en-GB"/>
        </w:rPr>
        <w:t>Step by Step</w:t>
      </w:r>
    </w:p>
    <w:p w:rsidR="00A654E0" w:rsidRPr="00292106" w:rsidRDefault="00292106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b/>
          <w:sz w:val="24"/>
          <w:szCs w:val="24"/>
          <w:lang w:eastAsia="en-GB"/>
        </w:rPr>
        <w:t>Stage 1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654E0" w:rsidRPr="00292106">
        <w:rPr>
          <w:rFonts w:eastAsia="Times New Roman" w:cs="Times New Roman"/>
          <w:sz w:val="24"/>
          <w:szCs w:val="24"/>
          <w:lang w:eastAsia="en-GB"/>
        </w:rPr>
        <w:t xml:space="preserve">Sit comfortably. Relax whole body, close eyes, </w:t>
      </w:r>
      <w:r w:rsidRPr="00292106">
        <w:rPr>
          <w:rFonts w:eastAsia="Times New Roman" w:cs="Times New Roman"/>
          <w:sz w:val="24"/>
          <w:szCs w:val="24"/>
          <w:lang w:eastAsia="en-GB"/>
        </w:rPr>
        <w:t>and steady</w:t>
      </w:r>
      <w:r w:rsidR="00A654E0" w:rsidRPr="00292106">
        <w:rPr>
          <w:rFonts w:eastAsia="Times New Roman" w:cs="Times New Roman"/>
          <w:sz w:val="24"/>
          <w:szCs w:val="24"/>
          <w:lang w:eastAsia="en-GB"/>
        </w:rPr>
        <w:t xml:space="preserve"> the breath.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Bring the awareness to the perineal/vaginal area.  Focus on that area for a minute or so.  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Contract this region by pulling up on the muscles of the pelvic floor and then release them.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Continue to 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briefly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contract and relax the perineal and vaginal region as rhythmically and evenly as possible.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b/>
          <w:sz w:val="24"/>
          <w:szCs w:val="24"/>
          <w:lang w:eastAsia="en-GB"/>
        </w:rPr>
        <w:t>Stage 2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is to slowly contract and hold the contraction.  Breathe normally; do not hold the breath.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Be 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totally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aware of the physical sensation.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Contract a little higher...whilst keeping the body relaxed and 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tension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free.</w:t>
      </w:r>
    </w:p>
    <w:p w:rsidR="00A654E0" w:rsidRPr="00292106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Contract only those muscles of moola bandha.  At 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first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the anal and urinary sphincters will contract, but with 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practice</w:t>
      </w:r>
      <w:r w:rsidRPr="00292106">
        <w:rPr>
          <w:rFonts w:eastAsia="Times New Roman" w:cs="Times New Roman"/>
          <w:sz w:val="24"/>
          <w:szCs w:val="24"/>
          <w:lang w:eastAsia="en-GB"/>
        </w:rPr>
        <w:t xml:space="preserve">  and greater awareness, control will develop.</w:t>
      </w:r>
    </w:p>
    <w:p w:rsidR="00A654E0" w:rsidRDefault="00A654E0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Repeat up to ten times with maximum contraction and the body totally tension free.</w:t>
      </w:r>
    </w:p>
    <w:p w:rsidR="00A654E0" w:rsidRPr="00292106" w:rsidRDefault="00A654E0" w:rsidP="00736BB2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b/>
          <w:noProof/>
          <w:sz w:val="24"/>
          <w:szCs w:val="24"/>
          <w:lang w:eastAsia="en-GB"/>
        </w:rPr>
      </w:pPr>
      <w:r w:rsidRPr="00292106">
        <w:rPr>
          <w:rFonts w:eastAsia="Times New Roman" w:cs="Times New Roman"/>
          <w:b/>
          <w:noProof/>
          <w:sz w:val="24"/>
          <w:szCs w:val="24"/>
          <w:lang w:eastAsia="en-GB"/>
        </w:rPr>
        <w:t>Advanced</w:t>
      </w:r>
    </w:p>
    <w:p w:rsidR="0098482E" w:rsidRPr="00292106" w:rsidRDefault="00A654E0" w:rsidP="00C23E8A">
      <w:pPr>
        <w:shd w:val="clear" w:color="auto" w:fill="FFFFFF"/>
        <w:spacing w:after="0" w:line="360" w:lineRule="auto"/>
        <w:rPr>
          <w:rFonts w:eastAsia="Times New Roman" w:cs="Times New Roman"/>
          <w:noProof/>
          <w:sz w:val="24"/>
          <w:szCs w:val="24"/>
          <w:lang w:eastAsia="en-GB"/>
        </w:rPr>
      </w:pPr>
      <w:r w:rsidRPr="00292106">
        <w:rPr>
          <w:rFonts w:eastAsia="Times New Roman" w:cs="Times New Roman"/>
          <w:noProof/>
          <w:sz w:val="24"/>
          <w:szCs w:val="24"/>
          <w:lang w:eastAsia="en-GB"/>
        </w:rPr>
        <w:t xml:space="preserve">You can combine moola bandha and jalandhara bandha </w:t>
      </w:r>
      <w:r w:rsidR="0098482E" w:rsidRPr="00292106">
        <w:rPr>
          <w:rFonts w:eastAsia="Times New Roman" w:cs="Times New Roman"/>
          <w:noProof/>
          <w:sz w:val="24"/>
          <w:szCs w:val="24"/>
          <w:lang w:eastAsia="en-GB"/>
        </w:rPr>
        <w:t xml:space="preserve"> - but only if holding the breath is not contraindicated for you.   </w:t>
      </w:r>
    </w:p>
    <w:p w:rsidR="0098482E" w:rsidRPr="00292106" w:rsidRDefault="0098482E" w:rsidP="00C23E8A">
      <w:pPr>
        <w:shd w:val="clear" w:color="auto" w:fill="FFFFFF"/>
        <w:spacing w:after="0" w:line="360" w:lineRule="auto"/>
        <w:rPr>
          <w:rFonts w:eastAsia="Times New Roman" w:cs="Times New Roman"/>
          <w:noProof/>
          <w:sz w:val="24"/>
          <w:szCs w:val="24"/>
          <w:lang w:eastAsia="en-GB"/>
        </w:rPr>
      </w:pPr>
      <w:r w:rsidRPr="00292106">
        <w:rPr>
          <w:rFonts w:eastAsia="Times New Roman" w:cs="Times New Roman"/>
          <w:noProof/>
          <w:sz w:val="24"/>
          <w:szCs w:val="24"/>
          <w:lang w:eastAsia="en-GB"/>
        </w:rPr>
        <w:t>Inhale deelply, retain the breath inside and perform jalandhara bandha, and then perform moola bandha by slowly contracting the perineal or vaginal muscles and contracting as tightly as possible – but without strain.</w:t>
      </w:r>
    </w:p>
    <w:p w:rsidR="00736BB2" w:rsidRDefault="0098482E" w:rsidP="00C23E8A">
      <w:pPr>
        <w:shd w:val="clear" w:color="auto" w:fill="FFFFFF"/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  <w:r w:rsidRPr="00292106">
        <w:rPr>
          <w:rFonts w:eastAsia="Times New Roman" w:cs="Times New Roman"/>
          <w:noProof/>
          <w:sz w:val="24"/>
          <w:szCs w:val="24"/>
          <w:lang w:eastAsia="en-GB"/>
        </w:rPr>
        <w:t xml:space="preserve">When you are ready to exhale; slowly release moola bandha, raise the head to the upright position and exhale.  Practice up to ten times. </w:t>
      </w:r>
    </w:p>
    <w:p w:rsidR="00C23E8A" w:rsidRPr="00292106" w:rsidRDefault="00C23E8A" w:rsidP="00C23E8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98482E" w:rsidRPr="00292106" w:rsidRDefault="0013601A" w:rsidP="00C23E8A">
      <w:pPr>
        <w:shd w:val="clear" w:color="auto" w:fill="FFFFFF"/>
        <w:spacing w:after="0"/>
        <w:rPr>
          <w:rFonts w:eastAsia="Times New Roman" w:cs="Times New Roman"/>
          <w:b/>
          <w:bCs/>
          <w:sz w:val="24"/>
          <w:szCs w:val="24"/>
          <w:lang w:eastAsia="en-GB"/>
        </w:rPr>
      </w:pPr>
      <w:hyperlink r:id="rId8" w:history="1">
        <w:r w:rsidR="00736BB2" w:rsidRPr="00292106">
          <w:rPr>
            <w:rFonts w:ascii="Arial" w:eastAsia="Times New Roman" w:hAnsi="Arial" w:cs="Arial"/>
            <w:b/>
            <w:bCs/>
            <w:vanish/>
            <w:color w:val="006699"/>
            <w:sz w:val="24"/>
            <w:szCs w:val="24"/>
            <w:lang w:eastAsia="en-GB"/>
          </w:rPr>
          <w:t>►</w:t>
        </w:r>
      </w:hyperlink>
      <w:r w:rsidR="00736BB2" w:rsidRPr="0029210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36BB2" w:rsidRPr="00292106">
        <w:rPr>
          <w:rFonts w:eastAsia="Times New Roman" w:cs="Times New Roman"/>
          <w:b/>
          <w:bCs/>
          <w:sz w:val="24"/>
          <w:szCs w:val="24"/>
          <w:lang w:eastAsia="en-GB"/>
        </w:rPr>
        <w:t>Benefits</w:t>
      </w:r>
    </w:p>
    <w:p w:rsidR="0098482E" w:rsidRPr="00292106" w:rsidRDefault="0098482E" w:rsidP="00C23E8A">
      <w:pPr>
        <w:numPr>
          <w:ilvl w:val="0"/>
          <w:numId w:val="5"/>
        </w:numPr>
        <w:shd w:val="clear" w:color="auto" w:fill="FFFFFF"/>
        <w:spacing w:after="0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Stimulates pelvic nerves and tones the uro-genital and excretory systems.</w:t>
      </w:r>
    </w:p>
    <w:p w:rsidR="0098482E" w:rsidRPr="00292106" w:rsidRDefault="0098482E" w:rsidP="00C23E8A">
      <w:pPr>
        <w:numPr>
          <w:ilvl w:val="0"/>
          <w:numId w:val="5"/>
        </w:numPr>
        <w:shd w:val="clear" w:color="auto" w:fill="FFFFFF"/>
        <w:spacing w:after="0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Intestinal peristalsis is stimulated, relieving constipation and piles.</w:t>
      </w:r>
    </w:p>
    <w:p w:rsidR="00736BB2" w:rsidRPr="00292106" w:rsidRDefault="0098482E" w:rsidP="00C23E8A">
      <w:pPr>
        <w:numPr>
          <w:ilvl w:val="0"/>
          <w:numId w:val="5"/>
        </w:numPr>
        <w:shd w:val="clear" w:color="auto" w:fill="FFFFFF"/>
        <w:spacing w:after="0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Releases energy so effective through whole body via the brain and endocrine system</w:t>
      </w:r>
    </w:p>
    <w:p w:rsidR="00292106" w:rsidRPr="00292106" w:rsidRDefault="00292106" w:rsidP="00C23E8A">
      <w:pPr>
        <w:numPr>
          <w:ilvl w:val="0"/>
          <w:numId w:val="5"/>
        </w:numPr>
        <w:shd w:val="clear" w:color="auto" w:fill="FFFFFF"/>
        <w:spacing w:after="182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Helps asthma, bronchitis and arthritis</w:t>
      </w:r>
    </w:p>
    <w:p w:rsidR="00292106" w:rsidRPr="00292106" w:rsidRDefault="00292106" w:rsidP="00C23E8A">
      <w:pPr>
        <w:numPr>
          <w:ilvl w:val="0"/>
          <w:numId w:val="5"/>
        </w:numPr>
        <w:shd w:val="clear" w:color="auto" w:fill="FFFFFF"/>
        <w:spacing w:after="182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Effective in releasing brahma granthi and for locating and awakening mooladhara chakra.</w:t>
      </w:r>
    </w:p>
    <w:p w:rsidR="00292106" w:rsidRPr="00292106" w:rsidRDefault="00292106" w:rsidP="00C23E8A">
      <w:pPr>
        <w:shd w:val="clear" w:color="auto" w:fill="FFFFFF"/>
        <w:spacing w:after="0"/>
        <w:ind w:left="273"/>
        <w:rPr>
          <w:rFonts w:eastAsia="Times New Roman" w:cs="Times New Roman"/>
          <w:sz w:val="24"/>
          <w:szCs w:val="24"/>
          <w:lang w:eastAsia="en-GB"/>
        </w:rPr>
      </w:pPr>
    </w:p>
    <w:p w:rsidR="00736BB2" w:rsidRPr="00292106" w:rsidRDefault="00736BB2" w:rsidP="00C23E8A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292106">
        <w:rPr>
          <w:rFonts w:eastAsia="Times New Roman" w:cs="Times New Roman"/>
          <w:b/>
          <w:bCs/>
          <w:sz w:val="24"/>
          <w:szCs w:val="24"/>
          <w:lang w:eastAsia="en-GB"/>
        </w:rPr>
        <w:t>Contraindications and Cautions</w:t>
      </w:r>
    </w:p>
    <w:p w:rsidR="00736BB2" w:rsidRPr="00292106" w:rsidRDefault="00736BB2" w:rsidP="00C23E8A">
      <w:pPr>
        <w:numPr>
          <w:ilvl w:val="0"/>
          <w:numId w:val="6"/>
        </w:numPr>
        <w:shd w:val="clear" w:color="auto" w:fill="FFFFFF"/>
        <w:spacing w:after="182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Approach the practice of all bandhas and body mudras cautiously, especially without the direct guidance of an experienced teacher </w:t>
      </w:r>
    </w:p>
    <w:p w:rsidR="0098482E" w:rsidRPr="00292106" w:rsidRDefault="0098482E" w:rsidP="00C23E8A">
      <w:pPr>
        <w:numPr>
          <w:ilvl w:val="0"/>
          <w:numId w:val="6"/>
        </w:numPr>
        <w:shd w:val="clear" w:color="auto" w:fill="FFFFFF"/>
        <w:spacing w:after="182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>Can increase hyperactivity</w:t>
      </w:r>
    </w:p>
    <w:p w:rsidR="0098482E" w:rsidRPr="00292106" w:rsidRDefault="0098482E" w:rsidP="00C23E8A">
      <w:pPr>
        <w:numPr>
          <w:ilvl w:val="0"/>
          <w:numId w:val="6"/>
        </w:numPr>
        <w:shd w:val="clear" w:color="auto" w:fill="FFFFFF"/>
        <w:spacing w:after="182"/>
        <w:ind w:left="273"/>
        <w:rPr>
          <w:rFonts w:eastAsia="Times New Roman" w:cs="Times New Roman"/>
          <w:sz w:val="24"/>
          <w:szCs w:val="24"/>
          <w:lang w:eastAsia="en-GB"/>
        </w:rPr>
      </w:pPr>
      <w:r w:rsidRPr="00292106">
        <w:rPr>
          <w:rFonts w:eastAsia="Times New Roman" w:cs="Times New Roman"/>
          <w:sz w:val="24"/>
          <w:szCs w:val="24"/>
          <w:lang w:eastAsia="en-GB"/>
        </w:rPr>
        <w:t xml:space="preserve">Do not practice advanced practice if </w:t>
      </w:r>
      <w:r w:rsidR="00292106" w:rsidRPr="00292106">
        <w:rPr>
          <w:rFonts w:eastAsia="Times New Roman" w:cs="Times New Roman"/>
          <w:sz w:val="24"/>
          <w:szCs w:val="24"/>
          <w:lang w:eastAsia="en-GB"/>
        </w:rPr>
        <w:t>pregnant</w:t>
      </w:r>
      <w:r w:rsidRPr="00292106">
        <w:rPr>
          <w:rFonts w:eastAsia="Times New Roman" w:cs="Times New Roman"/>
          <w:sz w:val="24"/>
          <w:szCs w:val="24"/>
          <w:lang w:eastAsia="en-GB"/>
        </w:rPr>
        <w:t>....no breath retention.</w:t>
      </w:r>
    </w:p>
    <w:p w:rsidR="00736BB2" w:rsidRPr="00736BB2" w:rsidRDefault="0013601A" w:rsidP="00984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9" w:history="1">
        <w:r w:rsidR="00736BB2" w:rsidRPr="00736BB2">
          <w:rPr>
            <w:rFonts w:ascii="Arial" w:eastAsia="Times New Roman" w:hAnsi="Arial" w:cs="Arial"/>
            <w:b/>
            <w:bCs/>
            <w:vanish/>
            <w:color w:val="006699"/>
            <w:sz w:val="20"/>
            <w:szCs w:val="20"/>
            <w:lang w:eastAsia="en-GB"/>
          </w:rPr>
          <w:t>►</w:t>
        </w:r>
      </w:hyperlink>
      <w:r w:rsidR="00736BB2" w:rsidRPr="00736BB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AB144F" w:rsidRDefault="00AB144F" w:rsidP="00292106">
      <w:pPr>
        <w:jc w:val="center"/>
      </w:pPr>
    </w:p>
    <w:p w:rsidR="00C23E8A" w:rsidRPr="00C23E8A" w:rsidRDefault="00C23E8A" w:rsidP="00E958F8">
      <w:pPr>
        <w:rPr>
          <w:b/>
          <w:sz w:val="24"/>
          <w:szCs w:val="24"/>
        </w:rPr>
      </w:pPr>
      <w:r w:rsidRPr="00C23E8A">
        <w:rPr>
          <w:b/>
          <w:sz w:val="24"/>
          <w:szCs w:val="24"/>
        </w:rPr>
        <w:t>To practice try the following:</w:t>
      </w:r>
    </w:p>
    <w:p w:rsidR="00C23E8A" w:rsidRPr="00C23E8A" w:rsidRDefault="00C23E8A" w:rsidP="00E958F8">
      <w:pPr>
        <w:rPr>
          <w:sz w:val="24"/>
          <w:szCs w:val="24"/>
        </w:rPr>
      </w:pPr>
    </w:p>
    <w:p w:rsidR="00C23E8A" w:rsidRPr="00C23E8A" w:rsidRDefault="00C23E8A" w:rsidP="00E958F8">
      <w:pPr>
        <w:rPr>
          <w:sz w:val="24"/>
          <w:szCs w:val="24"/>
        </w:rPr>
      </w:pPr>
      <w:r w:rsidRPr="00C23E8A">
        <w:rPr>
          <w:sz w:val="24"/>
          <w:szCs w:val="24"/>
        </w:rPr>
        <w:t>All fours, table position...place  a block between the thighs and contract the perineal or vaginal muscles.</w:t>
      </w:r>
    </w:p>
    <w:p w:rsidR="00C23E8A" w:rsidRPr="00C23E8A" w:rsidRDefault="00C23E8A" w:rsidP="00E958F8">
      <w:pPr>
        <w:rPr>
          <w:sz w:val="24"/>
          <w:szCs w:val="24"/>
        </w:rPr>
      </w:pPr>
      <w:r w:rsidRPr="00C23E8A">
        <w:rPr>
          <w:sz w:val="24"/>
          <w:szCs w:val="24"/>
        </w:rPr>
        <w:t xml:space="preserve">In </w:t>
      </w:r>
      <w:proofErr w:type="spellStart"/>
      <w:r w:rsidRPr="00C23E8A">
        <w:rPr>
          <w:sz w:val="24"/>
          <w:szCs w:val="24"/>
        </w:rPr>
        <w:t>Marjariasana</w:t>
      </w:r>
      <w:proofErr w:type="spellEnd"/>
      <w:r w:rsidRPr="00C23E8A">
        <w:rPr>
          <w:sz w:val="24"/>
          <w:szCs w:val="24"/>
        </w:rPr>
        <w:t>....use a block between the thighs and watch and move into happy and grumpy cat.</w:t>
      </w:r>
    </w:p>
    <w:p w:rsidR="00C23E8A" w:rsidRPr="00C23E8A" w:rsidRDefault="00C23E8A" w:rsidP="00E958F8">
      <w:pPr>
        <w:rPr>
          <w:sz w:val="24"/>
          <w:szCs w:val="24"/>
        </w:rPr>
      </w:pPr>
      <w:r w:rsidRPr="00C23E8A">
        <w:rPr>
          <w:sz w:val="24"/>
          <w:szCs w:val="24"/>
        </w:rPr>
        <w:t xml:space="preserve">In </w:t>
      </w:r>
      <w:proofErr w:type="spellStart"/>
      <w:r w:rsidRPr="00C23E8A">
        <w:rPr>
          <w:sz w:val="24"/>
          <w:szCs w:val="24"/>
        </w:rPr>
        <w:t>Parvatasana</w:t>
      </w:r>
      <w:proofErr w:type="spellEnd"/>
      <w:r w:rsidRPr="00C23E8A">
        <w:rPr>
          <w:sz w:val="24"/>
          <w:szCs w:val="24"/>
        </w:rPr>
        <w:t xml:space="preserve"> (mountain, down dog) ...again place a block between the thighs.</w:t>
      </w:r>
    </w:p>
    <w:p w:rsidR="00C23E8A" w:rsidRPr="00C23E8A" w:rsidRDefault="00C23E8A" w:rsidP="00E958F8">
      <w:pPr>
        <w:rPr>
          <w:sz w:val="24"/>
          <w:szCs w:val="24"/>
        </w:rPr>
      </w:pPr>
      <w:r w:rsidRPr="00C23E8A">
        <w:rPr>
          <w:sz w:val="24"/>
          <w:szCs w:val="24"/>
        </w:rPr>
        <w:t>In Tadasana – block between the thighs</w:t>
      </w:r>
    </w:p>
    <w:p w:rsidR="00C23E8A" w:rsidRPr="00C23E8A" w:rsidRDefault="00C23E8A" w:rsidP="00E958F8">
      <w:pPr>
        <w:rPr>
          <w:sz w:val="24"/>
          <w:szCs w:val="24"/>
        </w:rPr>
      </w:pPr>
      <w:r w:rsidRPr="00C23E8A">
        <w:rPr>
          <w:sz w:val="24"/>
          <w:szCs w:val="24"/>
        </w:rPr>
        <w:t xml:space="preserve">In </w:t>
      </w:r>
      <w:proofErr w:type="spellStart"/>
      <w:r w:rsidRPr="00C23E8A">
        <w:rPr>
          <w:sz w:val="24"/>
          <w:szCs w:val="24"/>
        </w:rPr>
        <w:t>Uttanasana</w:t>
      </w:r>
      <w:proofErr w:type="spellEnd"/>
      <w:r w:rsidRPr="00C23E8A">
        <w:rPr>
          <w:sz w:val="24"/>
          <w:szCs w:val="24"/>
        </w:rPr>
        <w:t xml:space="preserve"> (standing forward fold)  -again place a block between the thighs.</w:t>
      </w:r>
    </w:p>
    <w:p w:rsidR="00C23E8A" w:rsidRPr="00C23E8A" w:rsidRDefault="00C23E8A" w:rsidP="00E958F8">
      <w:pPr>
        <w:rPr>
          <w:sz w:val="24"/>
          <w:szCs w:val="24"/>
        </w:rPr>
      </w:pPr>
    </w:p>
    <w:p w:rsidR="00C23E8A" w:rsidRDefault="00C23E8A" w:rsidP="00E958F8">
      <w:pPr>
        <w:rPr>
          <w:sz w:val="24"/>
          <w:szCs w:val="24"/>
        </w:rPr>
      </w:pPr>
      <w:r w:rsidRPr="00C23E8A">
        <w:rPr>
          <w:sz w:val="24"/>
          <w:szCs w:val="24"/>
        </w:rPr>
        <w:t>All of the above help the pelvic floor muscles but work with moola bandha.  These postures also bring awareness to mooladhara chakra.</w:t>
      </w:r>
    </w:p>
    <w:p w:rsidR="00C23E8A" w:rsidRDefault="00C23E8A" w:rsidP="00E958F8">
      <w:pPr>
        <w:rPr>
          <w:sz w:val="24"/>
          <w:szCs w:val="24"/>
        </w:rPr>
      </w:pPr>
    </w:p>
    <w:p w:rsidR="00C23E8A" w:rsidRPr="00C23E8A" w:rsidRDefault="00C23E8A" w:rsidP="00C23E8A">
      <w:pPr>
        <w:rPr>
          <w:b/>
        </w:rPr>
      </w:pPr>
      <w:r w:rsidRPr="00C23E8A">
        <w:rPr>
          <w:b/>
        </w:rPr>
        <w:t>References:</w:t>
      </w:r>
    </w:p>
    <w:p w:rsidR="00C23E8A" w:rsidRDefault="00C23E8A" w:rsidP="00C23E8A">
      <w:r>
        <w:t>Asana Pranayama Mudra Bandha ~ Swami Satyananda</w:t>
      </w:r>
    </w:p>
    <w:p w:rsidR="00C23E8A" w:rsidRDefault="00C23E8A" w:rsidP="00C23E8A">
      <w:r>
        <w:t xml:space="preserve">Image from </w:t>
      </w:r>
      <w:hyperlink r:id="rId10" w:history="1">
        <w:r w:rsidRPr="00156D5B">
          <w:rPr>
            <w:rStyle w:val="Hyperlink"/>
          </w:rPr>
          <w:t>www.theyogimovement.com</w:t>
        </w:r>
      </w:hyperlink>
    </w:p>
    <w:p w:rsidR="00C23E8A" w:rsidRPr="00C23E8A" w:rsidRDefault="00C23E8A" w:rsidP="00E958F8">
      <w:pPr>
        <w:rPr>
          <w:sz w:val="24"/>
          <w:szCs w:val="24"/>
        </w:rPr>
      </w:pPr>
    </w:p>
    <w:p w:rsidR="00577C4D" w:rsidRPr="00E958F8" w:rsidRDefault="00577C4D" w:rsidP="00E958F8"/>
    <w:sectPr w:rsidR="00577C4D" w:rsidRPr="00E958F8" w:rsidSect="0029210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F6" w:rsidRDefault="00741EF6" w:rsidP="00292106">
      <w:pPr>
        <w:spacing w:after="0" w:line="240" w:lineRule="auto"/>
      </w:pPr>
      <w:r>
        <w:separator/>
      </w:r>
    </w:p>
  </w:endnote>
  <w:endnote w:type="continuationSeparator" w:id="0">
    <w:p w:rsidR="00741EF6" w:rsidRDefault="00741EF6" w:rsidP="0029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06" w:rsidRDefault="00292106">
    <w:pPr>
      <w:pStyle w:val="Footer"/>
    </w:pPr>
    <w:hyperlink r:id="rId1" w:history="1">
      <w:r w:rsidRPr="00156D5B">
        <w:rPr>
          <w:rStyle w:val="Hyperlink"/>
        </w:rPr>
        <w:t>www.oakwoodyoga.co.uk</w:t>
      </w:r>
    </w:hyperlink>
    <w:r>
      <w:t xml:space="preserve"> </w:t>
    </w:r>
    <w:r>
      <w:tab/>
    </w:r>
    <w:hyperlink r:id="rId2" w:history="1">
      <w:r w:rsidRPr="00156D5B">
        <w:rPr>
          <w:rStyle w:val="Hyperlink"/>
        </w:rPr>
        <w:t>info@oakwoodyoga.co.uk</w:t>
      </w:r>
    </w:hyperlink>
    <w:r>
      <w:tab/>
      <w:t>Phillipa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F6" w:rsidRDefault="00741EF6" w:rsidP="00292106">
      <w:pPr>
        <w:spacing w:after="0" w:line="240" w:lineRule="auto"/>
      </w:pPr>
      <w:r>
        <w:separator/>
      </w:r>
    </w:p>
  </w:footnote>
  <w:footnote w:type="continuationSeparator" w:id="0">
    <w:p w:rsidR="00741EF6" w:rsidRDefault="00741EF6" w:rsidP="0029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23"/>
    <w:multiLevelType w:val="multilevel"/>
    <w:tmpl w:val="D2A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16C9"/>
    <w:multiLevelType w:val="multilevel"/>
    <w:tmpl w:val="AE4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06E"/>
    <w:multiLevelType w:val="multilevel"/>
    <w:tmpl w:val="1D0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05721"/>
    <w:multiLevelType w:val="multilevel"/>
    <w:tmpl w:val="86C6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D2DF8"/>
    <w:multiLevelType w:val="multilevel"/>
    <w:tmpl w:val="72A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F5879"/>
    <w:multiLevelType w:val="multilevel"/>
    <w:tmpl w:val="C2A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44643"/>
    <w:multiLevelType w:val="multilevel"/>
    <w:tmpl w:val="8A0A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23F4B"/>
    <w:multiLevelType w:val="multilevel"/>
    <w:tmpl w:val="B91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568"/>
    <w:rsid w:val="00114568"/>
    <w:rsid w:val="0013601A"/>
    <w:rsid w:val="00292106"/>
    <w:rsid w:val="00487229"/>
    <w:rsid w:val="00577C4D"/>
    <w:rsid w:val="00736BB2"/>
    <w:rsid w:val="00741EF6"/>
    <w:rsid w:val="0098482E"/>
    <w:rsid w:val="00A654E0"/>
    <w:rsid w:val="00AB144F"/>
    <w:rsid w:val="00C23E8A"/>
    <w:rsid w:val="00C32A53"/>
    <w:rsid w:val="00E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4F"/>
  </w:style>
  <w:style w:type="paragraph" w:styleId="Heading1">
    <w:name w:val="heading 1"/>
    <w:basedOn w:val="Normal"/>
    <w:link w:val="Heading1Char"/>
    <w:uiPriority w:val="9"/>
    <w:qFormat/>
    <w:rsid w:val="00114568"/>
    <w:pPr>
      <w:spacing w:after="0" w:line="240" w:lineRule="auto"/>
      <w:outlineLvl w:val="0"/>
    </w:pPr>
    <w:rPr>
      <w:rFonts w:ascii="Georgia" w:eastAsia="Times New Roman" w:hAnsi="Georgia" w:cs="Times New Roman"/>
      <w:color w:val="549BB7"/>
      <w:kern w:val="36"/>
      <w:sz w:val="58"/>
      <w:szCs w:val="5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1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568"/>
    <w:rPr>
      <w:rFonts w:ascii="Georgia" w:eastAsia="Times New Roman" w:hAnsi="Georgia" w:cs="Times New Roman"/>
      <w:color w:val="549BB7"/>
      <w:kern w:val="36"/>
      <w:sz w:val="5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45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fr-alternate">
    <w:name w:val="sifr-alternate"/>
    <w:basedOn w:val="DefaultParagraphFont"/>
    <w:rsid w:val="00114568"/>
  </w:style>
  <w:style w:type="paragraph" w:styleId="BalloonText">
    <w:name w:val="Balloon Text"/>
    <w:basedOn w:val="Normal"/>
    <w:link w:val="BalloonTextChar"/>
    <w:uiPriority w:val="99"/>
    <w:semiHidden/>
    <w:unhideWhenUsed/>
    <w:rsid w:val="001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58F8"/>
    <w:rPr>
      <w:b/>
      <w:bCs/>
    </w:rPr>
  </w:style>
  <w:style w:type="character" w:styleId="Hyperlink">
    <w:name w:val="Hyperlink"/>
    <w:basedOn w:val="DefaultParagraphFont"/>
    <w:uiPriority w:val="99"/>
    <w:unhideWhenUsed/>
    <w:rsid w:val="00577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106"/>
  </w:style>
  <w:style w:type="paragraph" w:styleId="Footer">
    <w:name w:val="footer"/>
    <w:basedOn w:val="Normal"/>
    <w:link w:val="FooterChar"/>
    <w:uiPriority w:val="99"/>
    <w:semiHidden/>
    <w:unhideWhenUsed/>
    <w:rsid w:val="0029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2329">
      <w:bodyDiv w:val="1"/>
      <w:marLeft w:val="0"/>
      <w:marRight w:val="0"/>
      <w:marTop w:val="1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247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1236">
                          <w:marLeft w:val="0"/>
                          <w:marRight w:val="182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9005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1112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561455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5247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3802">
      <w:bodyDiv w:val="1"/>
      <w:marLeft w:val="0"/>
      <w:marRight w:val="0"/>
      <w:marTop w:val="1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736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5250">
                          <w:marLeft w:val="0"/>
                          <w:marRight w:val="182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7873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6663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17982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1808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8911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</w:div>
                        <w:div w:id="1712267520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</w:div>
                        <w:div w:id="248854652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</w:div>
                        <w:div w:id="1972515468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2686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3597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20670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0203">
      <w:bodyDiv w:val="1"/>
      <w:marLeft w:val="0"/>
      <w:marRight w:val="0"/>
      <w:marTop w:val="1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149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263">
                          <w:marLeft w:val="0"/>
                          <w:marRight w:val="182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6820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2124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3207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9349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82577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20047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2186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3304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5042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990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0315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809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60779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018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01088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4807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xpand('benefits');%20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heyogimovem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xpand('beginners_tip');%20void(0);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kwoodyoga.co.uk" TargetMode="External"/><Relationship Id="rId1" Type="http://schemas.openxmlformats.org/officeDocument/2006/relationships/hyperlink" Target="http://www.oakwood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F795C-87DA-43FA-AA0A-86ECDC9448EB}"/>
</file>

<file path=customXml/itemProps2.xml><?xml version="1.0" encoding="utf-8"?>
<ds:datastoreItem xmlns:ds="http://schemas.openxmlformats.org/officeDocument/2006/customXml" ds:itemID="{A99BFD23-CD14-43FB-A16F-67D8D70D1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&amp; Nick</dc:creator>
  <cp:lastModifiedBy>PhillipaNick</cp:lastModifiedBy>
  <cp:revision>4</cp:revision>
  <dcterms:created xsi:type="dcterms:W3CDTF">2016-02-09T10:57:00Z</dcterms:created>
  <dcterms:modified xsi:type="dcterms:W3CDTF">2016-02-09T11:46:00Z</dcterms:modified>
</cp:coreProperties>
</file>